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B0" w:rsidRPr="00663AB0" w:rsidRDefault="00663AB0" w:rsidP="00663AB0">
      <w:pPr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663AB0">
        <w:rPr>
          <w:rFonts w:eastAsia="Times New Roman" w:cs="Times New Roman"/>
          <w:color w:val="000000"/>
          <w:szCs w:val="24"/>
          <w:lang w:eastAsia="ru-RU"/>
        </w:rPr>
        <w:t>Утверждено</w:t>
      </w:r>
    </w:p>
    <w:p w:rsidR="00663AB0" w:rsidRPr="00663AB0" w:rsidRDefault="00663AB0" w:rsidP="00663AB0">
      <w:pPr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663AB0">
        <w:rPr>
          <w:rFonts w:eastAsia="Times New Roman" w:cs="Times New Roman"/>
          <w:color w:val="000000"/>
          <w:szCs w:val="24"/>
          <w:lang w:eastAsia="ru-RU"/>
        </w:rPr>
        <w:t>Приказом Генерального Директора</w:t>
      </w:r>
    </w:p>
    <w:p w:rsidR="00663AB0" w:rsidRPr="00663AB0" w:rsidRDefault="00663AB0" w:rsidP="00663AB0">
      <w:pPr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663AB0">
        <w:rPr>
          <w:rFonts w:eastAsia="Times New Roman" w:cs="Times New Roman"/>
          <w:color w:val="000000"/>
          <w:szCs w:val="24"/>
          <w:lang w:eastAsia="ru-RU"/>
        </w:rPr>
        <w:t xml:space="preserve">Общества с ограниченной ответственностью </w:t>
      </w:r>
    </w:p>
    <w:p w:rsidR="00663AB0" w:rsidRPr="00663AB0" w:rsidRDefault="00663AB0" w:rsidP="00663AB0">
      <w:pPr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663AB0">
        <w:rPr>
          <w:rFonts w:eastAsia="Times New Roman" w:cs="Times New Roman"/>
          <w:color w:val="000000"/>
          <w:szCs w:val="24"/>
          <w:lang w:eastAsia="ru-RU"/>
        </w:rPr>
        <w:t>«Южный региональный центр финансовых экспертиз»</w:t>
      </w:r>
    </w:p>
    <w:p w:rsidR="00663AB0" w:rsidRPr="00663AB0" w:rsidRDefault="00663AB0" w:rsidP="00663AB0">
      <w:pPr>
        <w:shd w:val="clear" w:color="auto" w:fill="FFFFFF"/>
        <w:jc w:val="right"/>
        <w:outlineLvl w:val="2"/>
        <w:rPr>
          <w:rFonts w:eastAsia="Times New Roman" w:cs="Times New Roman"/>
          <w:b/>
          <w:bCs/>
          <w:color w:val="2D2D2E"/>
          <w:szCs w:val="24"/>
          <w:lang w:eastAsia="ru-RU"/>
        </w:rPr>
      </w:pPr>
      <w:r w:rsidRPr="00663AB0">
        <w:rPr>
          <w:rFonts w:eastAsia="Times New Roman" w:cs="Times New Roman"/>
          <w:color w:val="000000"/>
          <w:szCs w:val="24"/>
          <w:lang w:eastAsia="ru-RU"/>
        </w:rPr>
        <w:t>№_____ от «___» ________ 2014г</w:t>
      </w:r>
      <w:r w:rsidRPr="00663AB0">
        <w:rPr>
          <w:rFonts w:eastAsia="Times New Roman" w:cs="Times New Roman"/>
          <w:b/>
          <w:bCs/>
          <w:color w:val="2D2D2E"/>
          <w:szCs w:val="24"/>
          <w:lang w:eastAsia="ru-RU"/>
        </w:rPr>
        <w:t xml:space="preserve"> </w:t>
      </w:r>
    </w:p>
    <w:p w:rsidR="00663AB0" w:rsidRPr="00663AB0" w:rsidRDefault="00663AB0" w:rsidP="00663AB0">
      <w:pPr>
        <w:shd w:val="clear" w:color="auto" w:fill="FFFFFF"/>
        <w:spacing w:before="525" w:after="300"/>
        <w:jc w:val="center"/>
        <w:outlineLvl w:val="2"/>
        <w:rPr>
          <w:rFonts w:eastAsia="Times New Roman" w:cs="Times New Roman"/>
          <w:b/>
          <w:bCs/>
          <w:color w:val="2D2D2E"/>
          <w:szCs w:val="24"/>
          <w:lang w:eastAsia="ru-RU"/>
        </w:rPr>
      </w:pPr>
    </w:p>
    <w:p w:rsidR="00302E6C" w:rsidRPr="00663AB0" w:rsidRDefault="00302E6C" w:rsidP="00663AB0">
      <w:pPr>
        <w:shd w:val="clear" w:color="auto" w:fill="FFFFFF"/>
        <w:spacing w:before="525" w:after="300"/>
        <w:jc w:val="center"/>
        <w:outlineLvl w:val="2"/>
        <w:rPr>
          <w:rFonts w:eastAsia="Times New Roman" w:cs="Times New Roman"/>
          <w:b/>
          <w:bCs/>
          <w:color w:val="2D2D2E"/>
          <w:szCs w:val="24"/>
          <w:lang w:eastAsia="ru-RU"/>
        </w:rPr>
      </w:pPr>
      <w:r w:rsidRPr="00663AB0">
        <w:rPr>
          <w:rFonts w:eastAsia="Times New Roman" w:cs="Times New Roman"/>
          <w:b/>
          <w:bCs/>
          <w:color w:val="2D2D2E"/>
          <w:szCs w:val="24"/>
          <w:lang w:eastAsia="ru-RU"/>
        </w:rPr>
        <w:t>ПОЛОЖЕНИЕ ОБ ОБРАБОТКЕ ПЕРСОНАЛЬНЫХ ДАННЫХ</w:t>
      </w:r>
    </w:p>
    <w:p w:rsidR="00302E6C" w:rsidRPr="00663AB0" w:rsidRDefault="00302E6C" w:rsidP="00302E6C">
      <w:pPr>
        <w:shd w:val="clear" w:color="auto" w:fill="FFFFFF"/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color w:val="2D2D2E"/>
          <w:szCs w:val="24"/>
          <w:lang w:eastAsia="ru-RU"/>
        </w:rPr>
      </w:pPr>
      <w:r w:rsidRPr="00663AB0">
        <w:rPr>
          <w:rFonts w:eastAsia="Times New Roman" w:cs="Times New Roman"/>
          <w:b/>
          <w:bCs/>
          <w:color w:val="2D2D2E"/>
          <w:szCs w:val="24"/>
          <w:lang w:eastAsia="ru-RU"/>
        </w:rPr>
        <w:t>1. ОБЩИЕ ПОЛОЖЕНИЯ</w:t>
      </w:r>
    </w:p>
    <w:p w:rsidR="00302E6C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1.1. Положение об обработке персональных данных (далее - "Положение") издано и применяется </w:t>
      </w:r>
      <w:r w:rsidR="00663AB0" w:rsidRPr="00663AB0">
        <w:rPr>
          <w:rFonts w:eastAsia="Times New Roman" w:cs="Times New Roman"/>
          <w:color w:val="5B5B5B"/>
          <w:szCs w:val="24"/>
          <w:lang w:eastAsia="ru-RU"/>
        </w:rPr>
        <w:t>Обществом с ограниченной ответственностью «Южный региональный центр финансовых экспертиз»</w:t>
      </w:r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 (далее - "Общество") в соответствии с </w:t>
      </w:r>
      <w:proofErr w:type="spellStart"/>
      <w:r w:rsidRPr="00663AB0">
        <w:rPr>
          <w:rFonts w:eastAsia="Times New Roman" w:cs="Times New Roman"/>
          <w:color w:val="5B5B5B"/>
          <w:szCs w:val="24"/>
          <w:lang w:eastAsia="ru-RU"/>
        </w:rPr>
        <w:t>пп</w:t>
      </w:r>
      <w:proofErr w:type="spellEnd"/>
      <w:r w:rsidRPr="00663AB0">
        <w:rPr>
          <w:rFonts w:eastAsia="Times New Roman" w:cs="Times New Roman"/>
          <w:color w:val="5B5B5B"/>
          <w:szCs w:val="24"/>
          <w:lang w:eastAsia="ru-RU"/>
        </w:rPr>
        <w:t>. 2 ч. 1 ст. 18.1 Федерального закона от 27.07.2006 N 152-ФЗ "О персональных данных".</w:t>
      </w:r>
    </w:p>
    <w:p w:rsidR="00302E6C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1.2. Настоящее Положение определяет политику, порядок и условия Общества в отношении обработки и защиты персональных данных, устанавливает процедуры, направленные на предотвращение и выявление нарушений законодательства Российской Федерации, устранение последствий таких нарушений, связанных с обработкой персональных данных.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1.3. Обработка организована Обществом на принципах:</w:t>
      </w:r>
      <w:r w:rsidR="00663AB0" w:rsidRPr="00663AB0">
        <w:rPr>
          <w:rFonts w:eastAsia="Times New Roman" w:cs="Times New Roman"/>
          <w:color w:val="5B5B5B"/>
          <w:szCs w:val="24"/>
          <w:lang w:eastAsia="ru-RU"/>
        </w:rPr>
        <w:t xml:space="preserve"> </w:t>
      </w:r>
    </w:p>
    <w:p w:rsidR="00663AB0" w:rsidRPr="00663AB0" w:rsidRDefault="00302E6C" w:rsidP="00663AB0">
      <w:pPr>
        <w:shd w:val="clear" w:color="auto" w:fill="FFFFFF"/>
        <w:ind w:left="709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- законности и справедливости;</w:t>
      </w:r>
      <w:r w:rsidR="00663AB0" w:rsidRPr="00663AB0">
        <w:rPr>
          <w:rFonts w:eastAsia="Times New Roman" w:cs="Times New Roman"/>
          <w:color w:val="5B5B5B"/>
          <w:szCs w:val="24"/>
          <w:lang w:eastAsia="ru-RU"/>
        </w:rPr>
        <w:t xml:space="preserve"> </w:t>
      </w:r>
    </w:p>
    <w:p w:rsidR="00663AB0" w:rsidRPr="00663AB0" w:rsidRDefault="00302E6C" w:rsidP="00663AB0">
      <w:pPr>
        <w:shd w:val="clear" w:color="auto" w:fill="FFFFFF"/>
        <w:ind w:left="709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- обработки только персональных данных, которые отвечают целям их обработки;</w:t>
      </w:r>
    </w:p>
    <w:p w:rsidR="00663AB0" w:rsidRPr="00663AB0" w:rsidRDefault="00302E6C" w:rsidP="00663AB0">
      <w:pPr>
        <w:shd w:val="clear" w:color="auto" w:fill="FFFFFF"/>
        <w:ind w:left="709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- соответствия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663AB0" w:rsidRPr="00663AB0" w:rsidRDefault="00302E6C" w:rsidP="00663AB0">
      <w:pPr>
        <w:shd w:val="clear" w:color="auto" w:fill="FFFFFF"/>
        <w:ind w:left="709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- недопустимости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663AB0" w:rsidRPr="00663AB0" w:rsidRDefault="00302E6C" w:rsidP="00663AB0">
      <w:pPr>
        <w:shd w:val="clear" w:color="auto" w:fill="FFFFFF"/>
        <w:ind w:left="709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- </w:t>
      </w:r>
      <w:proofErr w:type="gramStart"/>
      <w:r w:rsidRPr="00663AB0">
        <w:rPr>
          <w:rFonts w:eastAsia="Times New Roman" w:cs="Times New Roman"/>
          <w:color w:val="5B5B5B"/>
          <w:szCs w:val="24"/>
          <w:lang w:eastAsia="ru-RU"/>
        </w:rPr>
        <w:t>о</w:t>
      </w:r>
      <w:proofErr w:type="gramEnd"/>
      <w:r w:rsidRPr="00663AB0">
        <w:rPr>
          <w:rFonts w:eastAsia="Times New Roman" w:cs="Times New Roman"/>
          <w:color w:val="5B5B5B"/>
          <w:szCs w:val="24"/>
          <w:lang w:eastAsia="ru-RU"/>
        </w:rPr>
        <w:t>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Общество принимает необходимые меры либо обеспечивает их принятие по удалению или уточнению неполных или неточных данных;</w:t>
      </w:r>
    </w:p>
    <w:p w:rsidR="00302E6C" w:rsidRPr="00663AB0" w:rsidRDefault="00302E6C" w:rsidP="00663AB0">
      <w:pPr>
        <w:shd w:val="clear" w:color="auto" w:fill="FFFFFF"/>
        <w:ind w:left="709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- 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302E6C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1.4. Обработка персональных данных Обществом осуществляется с соблюдением принципов и правил, предусмотренных Федеральным законом от 27.07.2006 N 152-ФЗ "О персональных данных" и настоящим Положением.</w:t>
      </w:r>
    </w:p>
    <w:p w:rsidR="00302E6C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1.5. Настоящее Положение и изменения к нему утверждаются руководителем Общества и вводятся приказом Общества.</w:t>
      </w:r>
    </w:p>
    <w:p w:rsidR="00302E6C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1.6. </w:t>
      </w:r>
      <w:proofErr w:type="gramStart"/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Сотрудники Общества, непосредственно осуществляющие обработку персональных данных, должны быть ознакомлены под роспись до начала работы с положениями законодательства Российской Федерации о персональных данных, в том числе с </w:t>
      </w:r>
      <w:r w:rsidRPr="00663AB0">
        <w:rPr>
          <w:rFonts w:eastAsia="Times New Roman" w:cs="Times New Roman"/>
          <w:color w:val="5B5B5B"/>
          <w:szCs w:val="24"/>
          <w:lang w:eastAsia="ru-RU"/>
        </w:rPr>
        <w:lastRenderedPageBreak/>
        <w:t>требованиями к защите персональных данных, документами, определяющими политику Общества в отношении обработки персональных данных, локальными актами по вопросам обработки персональных данных, с данным Положением и изменениями к нему.</w:t>
      </w:r>
      <w:proofErr w:type="gramEnd"/>
    </w:p>
    <w:p w:rsidR="00302E6C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1.7. При обработке персональных данных Общество применяет все доступные ему правовые, организационные и технические меры по обеспечению безопасности персональных данных в соответствии со ст. 19 Федерального закона от 27.07.2006 N 152-ФЗ "О персональных данных".</w:t>
      </w:r>
    </w:p>
    <w:p w:rsidR="00663AB0" w:rsidRPr="00663AB0" w:rsidRDefault="00663AB0" w:rsidP="00663AB0">
      <w:pPr>
        <w:shd w:val="clear" w:color="auto" w:fill="FFFFFF"/>
        <w:jc w:val="both"/>
        <w:outlineLvl w:val="3"/>
        <w:rPr>
          <w:rFonts w:eastAsia="Times New Roman" w:cs="Times New Roman"/>
          <w:b/>
          <w:bCs/>
          <w:color w:val="2D2D2E"/>
          <w:szCs w:val="24"/>
          <w:lang w:eastAsia="ru-RU"/>
        </w:rPr>
      </w:pPr>
    </w:p>
    <w:p w:rsidR="00302E6C" w:rsidRPr="00663AB0" w:rsidRDefault="00302E6C" w:rsidP="00663AB0">
      <w:pPr>
        <w:shd w:val="clear" w:color="auto" w:fill="FFFFFF"/>
        <w:jc w:val="center"/>
        <w:outlineLvl w:val="3"/>
        <w:rPr>
          <w:rFonts w:eastAsia="Times New Roman" w:cs="Times New Roman"/>
          <w:b/>
          <w:bCs/>
          <w:color w:val="2D2D2E"/>
          <w:szCs w:val="24"/>
          <w:lang w:eastAsia="ru-RU"/>
        </w:rPr>
      </w:pPr>
      <w:r w:rsidRPr="00663AB0">
        <w:rPr>
          <w:rFonts w:eastAsia="Times New Roman" w:cs="Times New Roman"/>
          <w:b/>
          <w:bCs/>
          <w:color w:val="2D2D2E"/>
          <w:szCs w:val="24"/>
          <w:lang w:eastAsia="ru-RU"/>
        </w:rPr>
        <w:t>2. ПЕРСОНАЛЬНЫЕ ДАННЫЕ</w:t>
      </w:r>
    </w:p>
    <w:p w:rsidR="00663AB0" w:rsidRPr="00663AB0" w:rsidRDefault="00663AB0" w:rsidP="00663AB0">
      <w:pPr>
        <w:shd w:val="clear" w:color="auto" w:fill="FFFFFF"/>
        <w:jc w:val="both"/>
        <w:rPr>
          <w:rFonts w:eastAsia="Times New Roman" w:cs="Times New Roman"/>
          <w:color w:val="5B5B5B"/>
          <w:szCs w:val="24"/>
          <w:lang w:eastAsia="ru-RU"/>
        </w:rPr>
      </w:pPr>
    </w:p>
    <w:p w:rsidR="00302E6C" w:rsidRPr="00663AB0" w:rsidRDefault="00302E6C" w:rsidP="00DA3CE5">
      <w:pPr>
        <w:shd w:val="clear" w:color="auto" w:fill="FFFFFF"/>
        <w:ind w:firstLine="567"/>
        <w:jc w:val="both"/>
        <w:rPr>
          <w:rFonts w:eastAsia="Times New Roman" w:cs="Times New Roman"/>
          <w:color w:val="5B5B5B"/>
          <w:szCs w:val="24"/>
          <w:lang w:eastAsia="ru-RU"/>
        </w:rPr>
      </w:pPr>
      <w:bookmarkStart w:id="0" w:name="_GoBack"/>
      <w:bookmarkEnd w:id="0"/>
      <w:r w:rsidRPr="00663AB0">
        <w:rPr>
          <w:rFonts w:eastAsia="Times New Roman" w:cs="Times New Roman"/>
          <w:color w:val="5B5B5B"/>
          <w:szCs w:val="24"/>
          <w:lang w:eastAsia="ru-RU"/>
        </w:rPr>
        <w:t>2.1. Вступая в правоотношения с Обществом, клиент дает свое согласие на обработку персональных данных в объеме, указанном в размещенном на сайте Общества Согласии на обработку персональных данных и на представление информации в бюро кредитных историй (далее – Согласие на обработку персональных данных).</w:t>
      </w:r>
    </w:p>
    <w:p w:rsidR="00663AB0" w:rsidRPr="00663AB0" w:rsidRDefault="00302E6C" w:rsidP="00663AB0">
      <w:pPr>
        <w:shd w:val="clear" w:color="auto" w:fill="FFFFFF"/>
        <w:ind w:firstLine="567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2.2. Обрабатываемые персональные данные включают в себя следующую информацию, запрашиваемую Обществом у клиентов (Субъектов персональных данных)</w:t>
      </w:r>
      <w:proofErr w:type="gramStart"/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 :</w:t>
      </w:r>
      <w:proofErr w:type="gramEnd"/>
      <w:r w:rsidR="00663AB0" w:rsidRPr="00663AB0">
        <w:rPr>
          <w:rFonts w:eastAsia="Times New Roman" w:cs="Times New Roman"/>
          <w:color w:val="5B5B5B"/>
          <w:szCs w:val="24"/>
          <w:lang w:eastAsia="ru-RU"/>
        </w:rPr>
        <w:t xml:space="preserve"> </w:t>
      </w:r>
    </w:p>
    <w:p w:rsidR="00663AB0" w:rsidRPr="00663AB0" w:rsidRDefault="00302E6C" w:rsidP="00663AB0">
      <w:pPr>
        <w:shd w:val="clear" w:color="auto" w:fill="FFFFFF"/>
        <w:ind w:left="567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• Фамилия, Имя, Отчество;</w:t>
      </w:r>
      <w:r w:rsidR="00663AB0" w:rsidRPr="00663AB0">
        <w:rPr>
          <w:rFonts w:eastAsia="Times New Roman" w:cs="Times New Roman"/>
          <w:color w:val="5B5B5B"/>
          <w:szCs w:val="24"/>
          <w:lang w:eastAsia="ru-RU"/>
        </w:rPr>
        <w:t xml:space="preserve"> </w:t>
      </w:r>
    </w:p>
    <w:p w:rsidR="00663AB0" w:rsidRPr="00663AB0" w:rsidRDefault="00302E6C" w:rsidP="00663AB0">
      <w:pPr>
        <w:shd w:val="clear" w:color="auto" w:fill="FFFFFF"/>
        <w:ind w:left="567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• дата рождения;</w:t>
      </w:r>
    </w:p>
    <w:p w:rsidR="00663AB0" w:rsidRPr="00663AB0" w:rsidRDefault="00302E6C" w:rsidP="00663AB0">
      <w:pPr>
        <w:shd w:val="clear" w:color="auto" w:fill="FFFFFF"/>
        <w:ind w:left="567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• статус (работник/пенсионер/студент/безработный/пр.);</w:t>
      </w:r>
    </w:p>
    <w:p w:rsidR="00663AB0" w:rsidRPr="00663AB0" w:rsidRDefault="00302E6C" w:rsidP="00663AB0">
      <w:pPr>
        <w:shd w:val="clear" w:color="auto" w:fill="FFFFFF"/>
        <w:ind w:left="567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• данные работодателя;</w:t>
      </w:r>
    </w:p>
    <w:p w:rsidR="00663AB0" w:rsidRPr="00663AB0" w:rsidRDefault="00302E6C" w:rsidP="00663AB0">
      <w:pPr>
        <w:shd w:val="clear" w:color="auto" w:fill="FFFFFF"/>
        <w:ind w:left="567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• ежемесячный доход;</w:t>
      </w:r>
    </w:p>
    <w:p w:rsidR="00663AB0" w:rsidRPr="00663AB0" w:rsidRDefault="00302E6C" w:rsidP="00663AB0">
      <w:pPr>
        <w:shd w:val="clear" w:color="auto" w:fill="FFFFFF"/>
        <w:ind w:left="567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• номер мобильного телефона;</w:t>
      </w:r>
    </w:p>
    <w:p w:rsidR="00663AB0" w:rsidRPr="00663AB0" w:rsidRDefault="00302E6C" w:rsidP="00663AB0">
      <w:pPr>
        <w:shd w:val="clear" w:color="auto" w:fill="FFFFFF"/>
        <w:ind w:left="567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• номер рабочего телефона;</w:t>
      </w:r>
    </w:p>
    <w:p w:rsidR="00663AB0" w:rsidRPr="00663AB0" w:rsidRDefault="00302E6C" w:rsidP="00663AB0">
      <w:pPr>
        <w:shd w:val="clear" w:color="auto" w:fill="FFFFFF"/>
        <w:ind w:left="567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• иная </w:t>
      </w:r>
      <w:proofErr w:type="gramStart"/>
      <w:r w:rsidRPr="00663AB0">
        <w:rPr>
          <w:rFonts w:eastAsia="Times New Roman" w:cs="Times New Roman"/>
          <w:color w:val="5B5B5B"/>
          <w:szCs w:val="24"/>
          <w:lang w:eastAsia="ru-RU"/>
        </w:rPr>
        <w:t>информация</w:t>
      </w:r>
      <w:proofErr w:type="gramEnd"/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 указанная в согласии на обработку персональных данных;</w:t>
      </w:r>
    </w:p>
    <w:p w:rsidR="00302E6C" w:rsidRPr="00663AB0" w:rsidRDefault="00302E6C" w:rsidP="00663AB0">
      <w:pPr>
        <w:shd w:val="clear" w:color="auto" w:fill="FFFFFF"/>
        <w:ind w:left="567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• любая иная информация, которой клиент посчитал </w:t>
      </w:r>
      <w:proofErr w:type="gramStart"/>
      <w:r w:rsidRPr="00663AB0">
        <w:rPr>
          <w:rFonts w:eastAsia="Times New Roman" w:cs="Times New Roman"/>
          <w:color w:val="5B5B5B"/>
          <w:szCs w:val="24"/>
          <w:lang w:eastAsia="ru-RU"/>
        </w:rPr>
        <w:t>необходимым</w:t>
      </w:r>
      <w:proofErr w:type="gramEnd"/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 снабдить Общество.</w:t>
      </w:r>
    </w:p>
    <w:p w:rsidR="00302E6C" w:rsidRPr="00663AB0" w:rsidRDefault="00302E6C" w:rsidP="00663AB0">
      <w:pPr>
        <w:shd w:val="clear" w:color="auto" w:fill="FFFFFF"/>
        <w:ind w:firstLine="567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2.3. </w:t>
      </w:r>
      <w:proofErr w:type="gramStart"/>
      <w:r w:rsidRPr="00663AB0">
        <w:rPr>
          <w:rFonts w:eastAsia="Times New Roman" w:cs="Times New Roman"/>
          <w:color w:val="5B5B5B"/>
          <w:szCs w:val="24"/>
          <w:lang w:eastAsia="ru-RU"/>
        </w:rPr>
        <w:t>Информация, полученная от клиентов хранится</w:t>
      </w:r>
      <w:proofErr w:type="gramEnd"/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 Обществом на защищенных серверах. При этом Общество не может гарантировать полную защиту указанной информации, а клиенты должны понимать, что передача информации в сети интернет не является полностью безопасной. В случае необходимости клиент получает доступ к разделам сайта Общества, которые требуют пароль. Клиент несет ответственность за сохранение конфиденциальности в отношении указанных паролей.</w:t>
      </w:r>
    </w:p>
    <w:p w:rsidR="00663AB0" w:rsidRPr="00663AB0" w:rsidRDefault="00663AB0" w:rsidP="00663AB0">
      <w:pPr>
        <w:shd w:val="clear" w:color="auto" w:fill="FFFFFF"/>
        <w:jc w:val="both"/>
        <w:outlineLvl w:val="3"/>
        <w:rPr>
          <w:rFonts w:eastAsia="Times New Roman" w:cs="Times New Roman"/>
          <w:b/>
          <w:bCs/>
          <w:color w:val="2D2D2E"/>
          <w:szCs w:val="24"/>
          <w:lang w:eastAsia="ru-RU"/>
        </w:rPr>
      </w:pPr>
    </w:p>
    <w:p w:rsidR="00302E6C" w:rsidRPr="00663AB0" w:rsidRDefault="00302E6C" w:rsidP="00663AB0">
      <w:pPr>
        <w:shd w:val="clear" w:color="auto" w:fill="FFFFFF"/>
        <w:jc w:val="center"/>
        <w:outlineLvl w:val="3"/>
        <w:rPr>
          <w:rFonts w:eastAsia="Times New Roman" w:cs="Times New Roman"/>
          <w:b/>
          <w:bCs/>
          <w:color w:val="2D2D2E"/>
          <w:szCs w:val="24"/>
          <w:lang w:eastAsia="ru-RU"/>
        </w:rPr>
      </w:pPr>
      <w:r w:rsidRPr="00663AB0">
        <w:rPr>
          <w:rFonts w:eastAsia="Times New Roman" w:cs="Times New Roman"/>
          <w:b/>
          <w:bCs/>
          <w:color w:val="2D2D2E"/>
          <w:szCs w:val="24"/>
          <w:lang w:eastAsia="ru-RU"/>
        </w:rPr>
        <w:t>3. СПОСБЫ ИСПОЛЬЗОВАНИЯ ПЕРСОНАЛЬНЫХ ДАННЫХ</w:t>
      </w:r>
    </w:p>
    <w:p w:rsidR="00663AB0" w:rsidRPr="00663AB0" w:rsidRDefault="00663AB0" w:rsidP="00663AB0">
      <w:pPr>
        <w:shd w:val="clear" w:color="auto" w:fill="FFFFFF"/>
        <w:jc w:val="both"/>
        <w:outlineLvl w:val="3"/>
        <w:rPr>
          <w:rFonts w:eastAsia="Times New Roman" w:cs="Times New Roman"/>
          <w:b/>
          <w:bCs/>
          <w:color w:val="2D2D2E"/>
          <w:szCs w:val="24"/>
          <w:lang w:eastAsia="ru-RU"/>
        </w:rPr>
      </w:pP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3.1. Информация, которую клиент </w:t>
      </w:r>
      <w:proofErr w:type="gramStart"/>
      <w:r w:rsidRPr="00663AB0">
        <w:rPr>
          <w:rFonts w:eastAsia="Times New Roman" w:cs="Times New Roman"/>
          <w:color w:val="5B5B5B"/>
          <w:szCs w:val="24"/>
          <w:lang w:eastAsia="ru-RU"/>
        </w:rPr>
        <w:t>предоставляет Обществу записывается</w:t>
      </w:r>
      <w:proofErr w:type="gramEnd"/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 в электронном виде и может быть использована: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3.1.1. Для подтверждения личности клиента и осуществления проверки платежеспособности клиента.</w:t>
      </w:r>
      <w:r w:rsidR="00663AB0" w:rsidRPr="00663AB0">
        <w:rPr>
          <w:rFonts w:eastAsia="Times New Roman" w:cs="Times New Roman"/>
          <w:color w:val="5B5B5B"/>
          <w:szCs w:val="24"/>
          <w:lang w:eastAsia="ru-RU"/>
        </w:rPr>
        <w:t xml:space="preserve"> 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3.1.2. Для обнаружения и предотвращения мошенничества, отмывания денег и другой преступной деятельности.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3.1.3. Для осуществления связи с клиентом.</w:t>
      </w:r>
      <w:r w:rsidR="00663AB0" w:rsidRPr="00663AB0">
        <w:rPr>
          <w:rFonts w:eastAsia="Times New Roman" w:cs="Times New Roman"/>
          <w:color w:val="5B5B5B"/>
          <w:szCs w:val="24"/>
          <w:lang w:eastAsia="ru-RU"/>
        </w:rPr>
        <w:t xml:space="preserve"> </w:t>
      </w:r>
    </w:p>
    <w:p w:rsidR="00302E6C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3.1.4. В иных случаях, упомянутых в Согласии на обработку персональных данных и/или в договоре с клиентом.</w:t>
      </w:r>
    </w:p>
    <w:p w:rsidR="00302E6C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3.2 Информация, сообщенная клиентом в результате посещения и регистрации на сайте Общества или предоставленная Обществу иным способом, может быть использована Обществом при обобщении данных о клиентах в целях ведения статистики посещаемости сайта и проведения маркетинговых исследований рынка оказываемых услуг. Собранные данные могут быть переданы третьим лицам для статистического анализа, при этом передаваемая информация не должна содержать никаких идентифицирующих клиента данных.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lastRenderedPageBreak/>
        <w:t>3.3. Общество вправе раскрывать персональные данные клиентов третьим лицам в следующих случаях: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3.3.1. Проведения в отношении общества </w:t>
      </w:r>
      <w:proofErr w:type="spellStart"/>
      <w:r w:rsidRPr="00663AB0">
        <w:rPr>
          <w:rFonts w:eastAsia="Times New Roman" w:cs="Times New Roman"/>
          <w:color w:val="5B5B5B"/>
          <w:szCs w:val="24"/>
          <w:lang w:eastAsia="ru-RU"/>
        </w:rPr>
        <w:t>прединвистиционной</w:t>
      </w:r>
      <w:proofErr w:type="spellEnd"/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 проверки и/или смены собственника/владельца акций Общества.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3.3.2. В любое время, когда Общество в силу закона обязано раскрыть информацию о клиенте и его посещениях сайта.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3.3.3. Передачи информации в бюро кредитных историй и/или любой аналогичной организации, которая обеспечивает ведение соответствующих реестров.</w:t>
      </w:r>
    </w:p>
    <w:p w:rsidR="00302E6C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3.3.4. В иных случаях, упомянутых в Согласии на обработку персональных данных и/или в договоре с клиентом.</w:t>
      </w:r>
    </w:p>
    <w:p w:rsidR="00663AB0" w:rsidRPr="00663AB0" w:rsidRDefault="00663AB0" w:rsidP="00663AB0">
      <w:pPr>
        <w:shd w:val="clear" w:color="auto" w:fill="FFFFFF"/>
        <w:jc w:val="both"/>
        <w:rPr>
          <w:rFonts w:eastAsia="Times New Roman" w:cs="Times New Roman"/>
          <w:color w:val="5B5B5B"/>
          <w:szCs w:val="24"/>
          <w:lang w:eastAsia="ru-RU"/>
        </w:rPr>
      </w:pPr>
    </w:p>
    <w:p w:rsidR="00302E6C" w:rsidRPr="00663AB0" w:rsidRDefault="00302E6C" w:rsidP="00663AB0">
      <w:pPr>
        <w:shd w:val="clear" w:color="auto" w:fill="FFFFFF"/>
        <w:jc w:val="center"/>
        <w:outlineLvl w:val="3"/>
        <w:rPr>
          <w:rFonts w:eastAsia="Times New Roman" w:cs="Times New Roman"/>
          <w:b/>
          <w:bCs/>
          <w:color w:val="2D2D2E"/>
          <w:szCs w:val="24"/>
          <w:lang w:eastAsia="ru-RU"/>
        </w:rPr>
      </w:pPr>
      <w:r w:rsidRPr="00663AB0">
        <w:rPr>
          <w:rFonts w:eastAsia="Times New Roman" w:cs="Times New Roman"/>
          <w:b/>
          <w:bCs/>
          <w:color w:val="2D2D2E"/>
          <w:szCs w:val="24"/>
          <w:lang w:eastAsia="ru-RU"/>
        </w:rPr>
        <w:t>4. ПОРЯДОК ОБЕСПЕЧЕНИЯ ОБЩЕСТВОМ ПРАВ СУБЪЕКТА ПЕРСОНАЛЬНЫХ ДАННЫХ</w:t>
      </w:r>
    </w:p>
    <w:p w:rsidR="00663AB0" w:rsidRPr="00663AB0" w:rsidRDefault="00663AB0" w:rsidP="00663AB0">
      <w:pPr>
        <w:shd w:val="clear" w:color="auto" w:fill="FFFFFF"/>
        <w:jc w:val="both"/>
        <w:outlineLvl w:val="3"/>
        <w:rPr>
          <w:rFonts w:eastAsia="Times New Roman" w:cs="Times New Roman"/>
          <w:b/>
          <w:bCs/>
          <w:color w:val="2D2D2E"/>
          <w:szCs w:val="24"/>
          <w:lang w:eastAsia="ru-RU"/>
        </w:rPr>
      </w:pP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4.1. Субъекты персональных данных или их представители обладают правами, предусмотренными Федеральным законом от 27.07.2006 N 152-ФЗ "О персональных данных" и другими нормативно-правовыми актами, регламентирующими обработку персональных данных.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4.2. Общество обеспечивает права субъектов персональных данных в порядке, установленном главами 3 и 4 Федерального закона от 27.07.2006 N 152-ФЗ "О персональных данных".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4.3. Допускается использование персональных данных клиентов для осуществления прямых контактов с клиентами, в частности путем осуществления e-</w:t>
      </w:r>
      <w:proofErr w:type="spellStart"/>
      <w:r w:rsidRPr="00663AB0">
        <w:rPr>
          <w:rFonts w:eastAsia="Times New Roman" w:cs="Times New Roman"/>
          <w:color w:val="5B5B5B"/>
          <w:szCs w:val="24"/>
          <w:lang w:eastAsia="ru-RU"/>
        </w:rPr>
        <w:t>mail</w:t>
      </w:r>
      <w:proofErr w:type="spellEnd"/>
      <w:r w:rsidRPr="00663AB0">
        <w:rPr>
          <w:rFonts w:eastAsia="Times New Roman" w:cs="Times New Roman"/>
          <w:color w:val="5B5B5B"/>
          <w:szCs w:val="24"/>
          <w:lang w:eastAsia="ru-RU"/>
        </w:rPr>
        <w:t xml:space="preserve"> рассылки обществом информации относительно оказываемых обществом услуг. При этом клиент вправе в любой момент отказаться от такой рассылки путем совершения соответствующих отказу действий, описанных в полученном от Общества письме (например, прохождение клиентом по ссылке для подтверждения отказа).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4.4. Общество обязано немедленно прекратить по требованию субъекта персональных данных обработку его персональных данных, указанную в ч. 1 ст. 15 Федерального закона от 27.07.2006 N 152-ФЗ "О персональных данных".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4.5. Общество обязано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по месту своего расположения в рабочее время.</w:t>
      </w:r>
    </w:p>
    <w:p w:rsidR="00663AB0" w:rsidRPr="00663AB0" w:rsidRDefault="00302E6C" w:rsidP="00663AB0">
      <w:pPr>
        <w:shd w:val="clear" w:color="auto" w:fill="FFFFFF"/>
        <w:ind w:firstLine="708"/>
        <w:jc w:val="both"/>
        <w:rPr>
          <w:rFonts w:eastAsia="Times New Roman" w:cs="Times New Roman"/>
          <w:color w:val="5B5B5B"/>
          <w:szCs w:val="24"/>
          <w:lang w:eastAsia="ru-RU"/>
        </w:rPr>
      </w:pPr>
      <w:r w:rsidRPr="00663AB0">
        <w:rPr>
          <w:rFonts w:eastAsia="Times New Roman" w:cs="Times New Roman"/>
          <w:color w:val="5B5B5B"/>
          <w:szCs w:val="24"/>
          <w:lang w:eastAsia="ru-RU"/>
        </w:rPr>
        <w:t>4.6. Общество в течение 5 рабочих дней с момента исправления или уничтожения персональных данных по требованию субъекта персональных данных или его представителя обязано уведомить его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sectPr w:rsidR="00663AB0" w:rsidRPr="0066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6C"/>
    <w:rsid w:val="00106D92"/>
    <w:rsid w:val="00302E6C"/>
    <w:rsid w:val="00663AB0"/>
    <w:rsid w:val="00DA245D"/>
    <w:rsid w:val="00DA3CE5"/>
    <w:rsid w:val="00E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5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5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"Альфа-Банк"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2014-05-21T15:26:00Z</dcterms:created>
  <dcterms:modified xsi:type="dcterms:W3CDTF">2014-05-21T15:26:00Z</dcterms:modified>
</cp:coreProperties>
</file>